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C797B" w14:textId="1347AD25" w:rsidR="00D573A6" w:rsidRPr="00E7327D" w:rsidRDefault="00D573A6" w:rsidP="00C323ED">
      <w:pPr>
        <w:tabs>
          <w:tab w:val="left" w:pos="2551"/>
        </w:tabs>
        <w:rPr>
          <w:sz w:val="20"/>
          <w:lang w:val="en-GB"/>
        </w:rPr>
      </w:pPr>
    </w:p>
    <w:p w14:paraId="3FCA1213" w14:textId="77777777" w:rsidR="00E7327D" w:rsidRPr="00E7327D" w:rsidRDefault="00E7327D" w:rsidP="00C323ED">
      <w:pPr>
        <w:tabs>
          <w:tab w:val="left" w:pos="2551"/>
        </w:tabs>
        <w:rPr>
          <w:sz w:val="20"/>
          <w:lang w:val="en-GB"/>
        </w:rPr>
      </w:pPr>
    </w:p>
    <w:p w14:paraId="638C4599" w14:textId="164F625B" w:rsidR="001F091E" w:rsidRPr="00E7327D" w:rsidRDefault="00C85635" w:rsidP="001F091E">
      <w:pPr>
        <w:tabs>
          <w:tab w:val="left" w:pos="2551"/>
        </w:tabs>
        <w:rPr>
          <w:sz w:val="20"/>
          <w:lang w:val="en-US"/>
        </w:rPr>
      </w:pPr>
      <w:r w:rsidRPr="00E7327D">
        <w:rPr>
          <w:sz w:val="20"/>
          <w:lang w:val="en-US"/>
        </w:rPr>
        <w:t>7 March 2022</w:t>
      </w:r>
    </w:p>
    <w:p w14:paraId="25743E91" w14:textId="26027CB4" w:rsidR="0063484E" w:rsidRPr="00E7327D" w:rsidRDefault="0063484E" w:rsidP="001F091E">
      <w:pPr>
        <w:rPr>
          <w:rFonts w:cs="Arial"/>
          <w:sz w:val="20"/>
          <w:lang w:val="en-US"/>
        </w:rPr>
      </w:pPr>
    </w:p>
    <w:p w14:paraId="4876DEA1" w14:textId="77777777" w:rsidR="00E7327D" w:rsidRPr="00E7327D" w:rsidRDefault="00E7327D" w:rsidP="001F091E">
      <w:pPr>
        <w:rPr>
          <w:rFonts w:cs="Arial"/>
          <w:sz w:val="20"/>
          <w:lang w:val="en-US"/>
        </w:rPr>
      </w:pPr>
    </w:p>
    <w:p w14:paraId="1795BD8D" w14:textId="08E7B0D7" w:rsidR="00D91DBF" w:rsidRPr="004D2175" w:rsidRDefault="00C00BE8" w:rsidP="00C00BE8">
      <w:pPr>
        <w:jc w:val="center"/>
        <w:rPr>
          <w:rFonts w:cs="Arial"/>
          <w:lang w:val="en-US"/>
        </w:rPr>
      </w:pPr>
      <w:r w:rsidRPr="004D2175">
        <w:rPr>
          <w:rFonts w:cs="Arial"/>
          <w:b/>
          <w:sz w:val="28"/>
          <w:szCs w:val="28"/>
          <w:lang w:val="en-US"/>
        </w:rPr>
        <w:t>Press release</w:t>
      </w:r>
    </w:p>
    <w:p w14:paraId="66957A40" w14:textId="77777777" w:rsidR="00D91DBF" w:rsidRPr="00E7327D" w:rsidRDefault="00D91DBF" w:rsidP="00D91DBF">
      <w:pPr>
        <w:rPr>
          <w:rFonts w:cs="Arial"/>
          <w:sz w:val="20"/>
          <w:lang w:val="en-US"/>
        </w:rPr>
      </w:pPr>
    </w:p>
    <w:p w14:paraId="5CF5F655" w14:textId="77777777" w:rsidR="00C00BE8" w:rsidRPr="00E7327D" w:rsidRDefault="00C00BE8" w:rsidP="000B7215">
      <w:pPr>
        <w:tabs>
          <w:tab w:val="left" w:pos="5670"/>
        </w:tabs>
        <w:jc w:val="both"/>
        <w:rPr>
          <w:rFonts w:cs="Arial"/>
          <w:sz w:val="20"/>
          <w:lang w:val="en-GB"/>
        </w:rPr>
      </w:pPr>
    </w:p>
    <w:p w14:paraId="61655FF3" w14:textId="0E97C38D" w:rsidR="00C85635" w:rsidRPr="00E7327D" w:rsidRDefault="00C85635" w:rsidP="00C85635">
      <w:pPr>
        <w:jc w:val="center"/>
        <w:rPr>
          <w:rFonts w:cs="Arial"/>
          <w:b/>
          <w:bCs/>
          <w:sz w:val="24"/>
          <w:szCs w:val="24"/>
          <w:lang w:val="en-US"/>
        </w:rPr>
      </w:pPr>
      <w:r w:rsidRPr="00E7327D">
        <w:rPr>
          <w:rFonts w:cs="Arial"/>
          <w:b/>
          <w:bCs/>
          <w:sz w:val="24"/>
          <w:szCs w:val="24"/>
          <w:lang w:val="en-US"/>
        </w:rPr>
        <w:t xml:space="preserve">Demand for </w:t>
      </w:r>
      <w:proofErr w:type="spellStart"/>
      <w:r w:rsidRPr="00E7327D">
        <w:rPr>
          <w:rFonts w:cs="Arial"/>
          <w:b/>
          <w:bCs/>
          <w:sz w:val="24"/>
          <w:szCs w:val="24"/>
          <w:lang w:val="en-US"/>
        </w:rPr>
        <w:t>alumin</w:t>
      </w:r>
      <w:r w:rsidR="00DF7BA6" w:rsidRPr="00E7327D">
        <w:rPr>
          <w:rFonts w:cs="Arial"/>
          <w:b/>
          <w:bCs/>
          <w:sz w:val="24"/>
          <w:szCs w:val="24"/>
          <w:lang w:val="en-US"/>
        </w:rPr>
        <w:t>i</w:t>
      </w:r>
      <w:r w:rsidRPr="00E7327D">
        <w:rPr>
          <w:rFonts w:cs="Arial"/>
          <w:b/>
          <w:bCs/>
          <w:sz w:val="24"/>
          <w:szCs w:val="24"/>
          <w:lang w:val="en-US"/>
        </w:rPr>
        <w:t>um</w:t>
      </w:r>
      <w:proofErr w:type="spellEnd"/>
      <w:r w:rsidRPr="00E7327D">
        <w:rPr>
          <w:rFonts w:cs="Arial"/>
          <w:b/>
          <w:bCs/>
          <w:sz w:val="24"/>
          <w:szCs w:val="24"/>
          <w:lang w:val="en-US"/>
        </w:rPr>
        <w:t xml:space="preserve"> aerosol cans down slightly in 2021</w:t>
      </w:r>
    </w:p>
    <w:p w14:paraId="091ED7C1" w14:textId="77777777" w:rsidR="00C85635" w:rsidRPr="00E7327D" w:rsidRDefault="00C85635" w:rsidP="00C85635">
      <w:pPr>
        <w:rPr>
          <w:rFonts w:cs="Arial"/>
          <w:sz w:val="20"/>
          <w:lang w:val="en-US"/>
        </w:rPr>
      </w:pPr>
    </w:p>
    <w:p w14:paraId="7F47BEDB" w14:textId="77777777" w:rsidR="00C85635" w:rsidRPr="00E7327D" w:rsidRDefault="00C85635" w:rsidP="00C85635">
      <w:pPr>
        <w:rPr>
          <w:rFonts w:cs="Arial"/>
          <w:sz w:val="20"/>
          <w:lang w:val="en-US"/>
        </w:rPr>
      </w:pPr>
      <w:r w:rsidRPr="00E7327D">
        <w:rPr>
          <w:rFonts w:cs="Arial"/>
          <w:sz w:val="20"/>
          <w:lang w:val="en-US"/>
        </w:rPr>
        <w:t>The International Organisation of Aluminium Aerosol Container Manufacturers (AEROBAL) reports that global shipments by its members declined by 1.2 percent in 2021 to around 5.6 billion units.</w:t>
      </w:r>
    </w:p>
    <w:p w14:paraId="7E71DD27" w14:textId="77777777" w:rsidR="00C85635" w:rsidRPr="00E7327D" w:rsidRDefault="00C85635" w:rsidP="00C85635">
      <w:pPr>
        <w:rPr>
          <w:rFonts w:cs="Arial"/>
          <w:sz w:val="20"/>
          <w:lang w:val="en-US"/>
        </w:rPr>
      </w:pPr>
    </w:p>
    <w:p w14:paraId="713E1C46" w14:textId="244EB8ED" w:rsidR="00C85635" w:rsidRPr="00E7327D" w:rsidRDefault="00C85635" w:rsidP="00C85635">
      <w:pPr>
        <w:rPr>
          <w:rFonts w:cs="Arial"/>
          <w:sz w:val="20"/>
          <w:lang w:val="en-US"/>
        </w:rPr>
      </w:pPr>
      <w:r w:rsidRPr="00E7327D">
        <w:rPr>
          <w:rFonts w:cs="Arial"/>
          <w:sz w:val="20"/>
          <w:lang w:val="en-US"/>
        </w:rPr>
        <w:t xml:space="preserve">While the main end-use market of deodorants remained roughly at the previous year's level, deliveries to the hair mousses, shaving foams and food markets increased, in some cases by double digits. By contrast, the segments for hair sprays, sun care and pharmaceutical products, as well as for disinfectants, </w:t>
      </w:r>
      <w:proofErr w:type="gramStart"/>
      <w:r w:rsidRPr="00E7327D">
        <w:rPr>
          <w:rFonts w:cs="Arial"/>
          <w:sz w:val="20"/>
          <w:lang w:val="en-US"/>
        </w:rPr>
        <w:t>household</w:t>
      </w:r>
      <w:proofErr w:type="gramEnd"/>
      <w:r w:rsidRPr="00E7327D">
        <w:rPr>
          <w:rFonts w:cs="Arial"/>
          <w:sz w:val="20"/>
          <w:lang w:val="en-US"/>
        </w:rPr>
        <w:t xml:space="preserve"> and technical articles, were weaker than in the previous year.</w:t>
      </w:r>
    </w:p>
    <w:p w14:paraId="76CF940D" w14:textId="77777777" w:rsidR="00C85635" w:rsidRPr="00E7327D" w:rsidRDefault="00C85635" w:rsidP="00C85635">
      <w:pPr>
        <w:rPr>
          <w:rFonts w:cs="Arial"/>
          <w:sz w:val="20"/>
          <w:lang w:val="en-US"/>
        </w:rPr>
      </w:pPr>
    </w:p>
    <w:p w14:paraId="146FA2D9" w14:textId="57A99EC5" w:rsidR="00C85635" w:rsidRPr="00E7327D" w:rsidRDefault="00C85635" w:rsidP="00C85635">
      <w:pPr>
        <w:rPr>
          <w:rFonts w:cs="Arial"/>
          <w:sz w:val="20"/>
          <w:lang w:val="en-US"/>
        </w:rPr>
      </w:pPr>
      <w:r w:rsidRPr="00E7327D">
        <w:rPr>
          <w:rFonts w:cs="Arial"/>
          <w:sz w:val="20"/>
          <w:lang w:val="en-US"/>
        </w:rPr>
        <w:t>The slight decline in shipments was mainly due to lower demand from the EU member states plus the United Kingdom. Overall, the North and South American markets were roughly level with the previous year, while deliveries to Asia and the Middle East even increased, in some cases significantly.</w:t>
      </w:r>
    </w:p>
    <w:p w14:paraId="19C71682" w14:textId="77777777" w:rsidR="00C85635" w:rsidRPr="00E7327D" w:rsidRDefault="00C85635" w:rsidP="00C85635">
      <w:pPr>
        <w:rPr>
          <w:rFonts w:cs="Arial"/>
          <w:sz w:val="20"/>
          <w:lang w:val="en-US"/>
        </w:rPr>
      </w:pPr>
    </w:p>
    <w:p w14:paraId="05B72B22" w14:textId="6CE86283" w:rsidR="00C85635" w:rsidRPr="00E7327D" w:rsidRDefault="00C85635" w:rsidP="00C85635">
      <w:pPr>
        <w:rPr>
          <w:rFonts w:cs="Arial"/>
          <w:b/>
          <w:bCs/>
          <w:sz w:val="20"/>
          <w:lang w:val="en-US"/>
        </w:rPr>
      </w:pPr>
      <w:r w:rsidRPr="00E7327D">
        <w:rPr>
          <w:rFonts w:cs="Arial"/>
          <w:b/>
          <w:bCs/>
          <w:sz w:val="20"/>
          <w:lang w:val="en-US"/>
        </w:rPr>
        <w:t>Sustainability is high on customers’ agenda</w:t>
      </w:r>
    </w:p>
    <w:p w14:paraId="5EFE69C7" w14:textId="77777777" w:rsidR="00C85635" w:rsidRPr="00E7327D" w:rsidRDefault="00C85635" w:rsidP="00C85635">
      <w:pPr>
        <w:rPr>
          <w:rFonts w:cs="Arial"/>
          <w:sz w:val="20"/>
          <w:lang w:val="en-US"/>
        </w:rPr>
      </w:pPr>
    </w:p>
    <w:p w14:paraId="612CDA7F" w14:textId="71CE336D" w:rsidR="00C85635" w:rsidRPr="00E7327D" w:rsidRDefault="00C85635" w:rsidP="00C85635">
      <w:pPr>
        <w:rPr>
          <w:rFonts w:cs="Arial"/>
          <w:sz w:val="20"/>
          <w:lang w:val="en-US"/>
        </w:rPr>
      </w:pPr>
      <w:r w:rsidRPr="00E7327D">
        <w:rPr>
          <w:rFonts w:cs="Arial"/>
          <w:sz w:val="20"/>
          <w:lang w:val="en-US"/>
        </w:rPr>
        <w:t xml:space="preserve">"Demand for sustainable packaging solutions remains high on customers' agendas. The manufacturers of </w:t>
      </w:r>
      <w:proofErr w:type="spellStart"/>
      <w:r w:rsidRPr="00E7327D">
        <w:rPr>
          <w:rFonts w:cs="Arial"/>
          <w:sz w:val="20"/>
          <w:lang w:val="en-US"/>
        </w:rPr>
        <w:t>alumin</w:t>
      </w:r>
      <w:r w:rsidR="00DF7BA6" w:rsidRPr="00E7327D">
        <w:rPr>
          <w:rFonts w:cs="Arial"/>
          <w:sz w:val="20"/>
          <w:lang w:val="en-US"/>
        </w:rPr>
        <w:t>i</w:t>
      </w:r>
      <w:r w:rsidRPr="00E7327D">
        <w:rPr>
          <w:rFonts w:cs="Arial"/>
          <w:sz w:val="20"/>
          <w:lang w:val="en-US"/>
        </w:rPr>
        <w:t>um</w:t>
      </w:r>
      <w:proofErr w:type="spellEnd"/>
      <w:r w:rsidRPr="00E7327D">
        <w:rPr>
          <w:rFonts w:cs="Arial"/>
          <w:sz w:val="20"/>
          <w:lang w:val="en-US"/>
        </w:rPr>
        <w:t xml:space="preserve"> aerosol cans are delivering convincing concepts here," knows AEROBAL President Leopold Werdich. For example, the ecological footprint of the cans is being sustainably improved through targeted weight reductions and the use of optimized coating systems. Overall, there is a trend in the market towards less complex can shapes, which creates greater leeway for weight reductions. The excellent sustainability performance of </w:t>
      </w:r>
      <w:proofErr w:type="spellStart"/>
      <w:r w:rsidRPr="00E7327D">
        <w:rPr>
          <w:rFonts w:cs="Arial"/>
          <w:sz w:val="20"/>
          <w:lang w:val="en-US"/>
        </w:rPr>
        <w:t>alumin</w:t>
      </w:r>
      <w:r w:rsidR="00DF7BA6" w:rsidRPr="00E7327D">
        <w:rPr>
          <w:rFonts w:cs="Arial"/>
          <w:sz w:val="20"/>
          <w:lang w:val="en-US"/>
        </w:rPr>
        <w:t>i</w:t>
      </w:r>
      <w:r w:rsidRPr="00E7327D">
        <w:rPr>
          <w:rFonts w:cs="Arial"/>
          <w:sz w:val="20"/>
          <w:lang w:val="en-US"/>
        </w:rPr>
        <w:t>um</w:t>
      </w:r>
      <w:proofErr w:type="spellEnd"/>
      <w:r w:rsidRPr="00E7327D">
        <w:rPr>
          <w:rFonts w:cs="Arial"/>
          <w:sz w:val="20"/>
          <w:lang w:val="en-US"/>
        </w:rPr>
        <w:t xml:space="preserve"> aerosol cans is rounded off by the optimum recyclability of </w:t>
      </w:r>
      <w:proofErr w:type="spellStart"/>
      <w:r w:rsidRPr="00E7327D">
        <w:rPr>
          <w:rFonts w:cs="Arial"/>
          <w:sz w:val="20"/>
          <w:lang w:val="en-US"/>
        </w:rPr>
        <w:t>alumin</w:t>
      </w:r>
      <w:r w:rsidR="00DF7BA6" w:rsidRPr="00E7327D">
        <w:rPr>
          <w:rFonts w:cs="Arial"/>
          <w:sz w:val="20"/>
          <w:lang w:val="en-US"/>
        </w:rPr>
        <w:t>i</w:t>
      </w:r>
      <w:r w:rsidRPr="00E7327D">
        <w:rPr>
          <w:rFonts w:cs="Arial"/>
          <w:sz w:val="20"/>
          <w:lang w:val="en-US"/>
        </w:rPr>
        <w:t>um</w:t>
      </w:r>
      <w:proofErr w:type="spellEnd"/>
      <w:r w:rsidRPr="00E7327D">
        <w:rPr>
          <w:rFonts w:cs="Arial"/>
          <w:sz w:val="20"/>
          <w:lang w:val="en-US"/>
        </w:rPr>
        <w:t>, which can be recycled almost indefinitely without any loss of quality. Here, it is crucial that globally efficient collection and sorting keep the valuable material in the cycle.</w:t>
      </w:r>
    </w:p>
    <w:p w14:paraId="10C726DC" w14:textId="77777777" w:rsidR="00C85635" w:rsidRPr="00E7327D" w:rsidRDefault="00C85635" w:rsidP="00C85635">
      <w:pPr>
        <w:rPr>
          <w:rFonts w:cs="Arial"/>
          <w:sz w:val="20"/>
          <w:lang w:val="en-US"/>
        </w:rPr>
      </w:pPr>
    </w:p>
    <w:p w14:paraId="432A8EE7" w14:textId="77777777" w:rsidR="00C85635" w:rsidRPr="00E7327D" w:rsidRDefault="00C85635" w:rsidP="00C85635">
      <w:pPr>
        <w:rPr>
          <w:rFonts w:cs="Arial"/>
          <w:b/>
          <w:bCs/>
          <w:sz w:val="20"/>
          <w:lang w:val="en-US"/>
        </w:rPr>
      </w:pPr>
      <w:r w:rsidRPr="00E7327D">
        <w:rPr>
          <w:rFonts w:cs="Arial"/>
          <w:b/>
          <w:bCs/>
          <w:sz w:val="20"/>
          <w:lang w:val="en-US"/>
        </w:rPr>
        <w:t>Cautiously optimistic outlook for 2022</w:t>
      </w:r>
    </w:p>
    <w:p w14:paraId="52B90A9C" w14:textId="77777777" w:rsidR="00C85635" w:rsidRPr="00E7327D" w:rsidRDefault="00C85635" w:rsidP="00C85635">
      <w:pPr>
        <w:rPr>
          <w:rFonts w:cs="Arial"/>
          <w:sz w:val="20"/>
          <w:lang w:val="en-US"/>
        </w:rPr>
      </w:pPr>
    </w:p>
    <w:p w14:paraId="1FD8E295" w14:textId="08EE7256" w:rsidR="00C85635" w:rsidRPr="00E7327D" w:rsidRDefault="00C85635" w:rsidP="00C85635">
      <w:pPr>
        <w:rPr>
          <w:rFonts w:cs="Arial"/>
          <w:sz w:val="20"/>
          <w:lang w:val="en-US"/>
        </w:rPr>
      </w:pPr>
      <w:r w:rsidRPr="00E7327D">
        <w:rPr>
          <w:rFonts w:cs="Arial"/>
          <w:sz w:val="20"/>
          <w:lang w:val="en-US"/>
        </w:rPr>
        <w:t xml:space="preserve">Order intake in the first quarter of 2022 so far bodes well for </w:t>
      </w:r>
      <w:proofErr w:type="spellStart"/>
      <w:r w:rsidRPr="00E7327D">
        <w:rPr>
          <w:rFonts w:cs="Arial"/>
          <w:sz w:val="20"/>
          <w:lang w:val="en-US"/>
        </w:rPr>
        <w:t>alumin</w:t>
      </w:r>
      <w:r w:rsidR="00DF7BA6" w:rsidRPr="00E7327D">
        <w:rPr>
          <w:rFonts w:cs="Arial"/>
          <w:sz w:val="20"/>
          <w:lang w:val="en-US"/>
        </w:rPr>
        <w:t>i</w:t>
      </w:r>
      <w:r w:rsidRPr="00E7327D">
        <w:rPr>
          <w:rFonts w:cs="Arial"/>
          <w:sz w:val="20"/>
          <w:lang w:val="en-US"/>
        </w:rPr>
        <w:t>um</w:t>
      </w:r>
      <w:proofErr w:type="spellEnd"/>
      <w:r w:rsidRPr="00E7327D">
        <w:rPr>
          <w:rFonts w:cs="Arial"/>
          <w:sz w:val="20"/>
          <w:lang w:val="en-US"/>
        </w:rPr>
        <w:t xml:space="preserve"> aerosol can manufacturers' </w:t>
      </w:r>
      <w:r w:rsidR="00DF7BA6" w:rsidRPr="00E7327D">
        <w:rPr>
          <w:rFonts w:cs="Arial"/>
          <w:sz w:val="20"/>
          <w:lang w:val="en-US"/>
        </w:rPr>
        <w:t>business</w:t>
      </w:r>
      <w:r w:rsidRPr="00E7327D">
        <w:rPr>
          <w:rFonts w:cs="Arial"/>
          <w:sz w:val="20"/>
          <w:lang w:val="en-US"/>
        </w:rPr>
        <w:t xml:space="preserve"> in the first half of the year. Due to the revitalization of marketing activities on the customer side, increased relaunch activities can be observed in the market. </w:t>
      </w:r>
      <w:r w:rsidR="00DF7BA6" w:rsidRPr="00E7327D">
        <w:rPr>
          <w:rFonts w:cs="Arial"/>
          <w:sz w:val="20"/>
          <w:lang w:val="en-US"/>
        </w:rPr>
        <w:t>But</w:t>
      </w:r>
      <w:r w:rsidRPr="00E7327D">
        <w:rPr>
          <w:rFonts w:cs="Arial"/>
          <w:sz w:val="20"/>
          <w:lang w:val="en-US"/>
        </w:rPr>
        <w:t xml:space="preserve"> the ongoing global corona pandemic, exorbitantly high energy prices driving inflation with corresponding loss of consumer purchasing power, and tensions in the supply chain for electronic control parts for machinery</w:t>
      </w:r>
      <w:r w:rsidR="00DF7BA6" w:rsidRPr="00E7327D">
        <w:rPr>
          <w:rFonts w:cs="Arial"/>
          <w:sz w:val="20"/>
          <w:lang w:val="en-US"/>
        </w:rPr>
        <w:t xml:space="preserve"> are dampening the industry’s mood</w:t>
      </w:r>
      <w:r w:rsidRPr="00E7327D">
        <w:rPr>
          <w:rFonts w:cs="Arial"/>
          <w:sz w:val="20"/>
          <w:lang w:val="en-US"/>
        </w:rPr>
        <w:t>.</w:t>
      </w:r>
    </w:p>
    <w:p w14:paraId="5E7934C9" w14:textId="77777777" w:rsidR="00C85635" w:rsidRPr="00E7327D" w:rsidRDefault="00C85635" w:rsidP="00C85635">
      <w:pPr>
        <w:rPr>
          <w:rFonts w:cs="Arial"/>
          <w:sz w:val="20"/>
          <w:lang w:val="en-US"/>
        </w:rPr>
      </w:pPr>
    </w:p>
    <w:p w14:paraId="6AEAE7DF" w14:textId="081CAD56" w:rsidR="00C85635" w:rsidRPr="00E7327D" w:rsidRDefault="00C85635" w:rsidP="00C85635">
      <w:pPr>
        <w:rPr>
          <w:rFonts w:cs="Arial"/>
          <w:sz w:val="20"/>
          <w:lang w:val="en-US"/>
        </w:rPr>
      </w:pPr>
      <w:r w:rsidRPr="00E7327D">
        <w:rPr>
          <w:rFonts w:cs="Arial"/>
          <w:sz w:val="20"/>
          <w:lang w:val="en-US"/>
        </w:rPr>
        <w:t xml:space="preserve">By far the greatest concern for manufacturers, however, is the war in Ukraine with the accompanying uncertainty and </w:t>
      </w:r>
      <w:r w:rsidR="001B639D" w:rsidRPr="00E7327D">
        <w:rPr>
          <w:rFonts w:cs="Arial"/>
          <w:sz w:val="20"/>
          <w:lang w:val="en-US"/>
        </w:rPr>
        <w:t>upheavals</w:t>
      </w:r>
      <w:r w:rsidRPr="00E7327D">
        <w:rPr>
          <w:rFonts w:cs="Arial"/>
          <w:sz w:val="20"/>
          <w:lang w:val="en-US"/>
        </w:rPr>
        <w:t xml:space="preserve"> in the markets.</w:t>
      </w:r>
    </w:p>
    <w:p w14:paraId="50CE4295" w14:textId="77777777" w:rsidR="00C85635" w:rsidRPr="00E7327D" w:rsidRDefault="00C85635" w:rsidP="00C85635">
      <w:pPr>
        <w:rPr>
          <w:rFonts w:cs="Arial"/>
          <w:sz w:val="20"/>
          <w:lang w:val="en-US"/>
        </w:rPr>
      </w:pPr>
    </w:p>
    <w:p w14:paraId="5F4923A6" w14:textId="77777777" w:rsidR="00D50B28" w:rsidRPr="00E7327D" w:rsidRDefault="00D50B28" w:rsidP="006503D1">
      <w:pPr>
        <w:jc w:val="both"/>
        <w:rPr>
          <w:rFonts w:cs="Arial"/>
          <w:sz w:val="20"/>
          <w:lang w:val="en-US"/>
        </w:rPr>
      </w:pPr>
    </w:p>
    <w:p w14:paraId="2F6929A0" w14:textId="77777777" w:rsidR="00C00BE8" w:rsidRPr="00E7327D" w:rsidRDefault="00C00BE8" w:rsidP="00C00BE8">
      <w:pPr>
        <w:tabs>
          <w:tab w:val="left" w:pos="5670"/>
        </w:tabs>
        <w:jc w:val="both"/>
        <w:rPr>
          <w:rFonts w:cs="Arial"/>
          <w:sz w:val="20"/>
          <w:lang w:val="en-GB"/>
        </w:rPr>
      </w:pPr>
      <w:r w:rsidRPr="00E7327D">
        <w:rPr>
          <w:rFonts w:cs="Arial"/>
          <w:sz w:val="20"/>
          <w:lang w:val="en-GB"/>
        </w:rPr>
        <w:t>Contact:</w:t>
      </w:r>
    </w:p>
    <w:p w14:paraId="706EA1F5" w14:textId="77777777" w:rsidR="00C00BE8" w:rsidRPr="00E7327D" w:rsidRDefault="00C00BE8" w:rsidP="00C00BE8">
      <w:pPr>
        <w:tabs>
          <w:tab w:val="left" w:pos="5670"/>
        </w:tabs>
        <w:jc w:val="both"/>
        <w:rPr>
          <w:rFonts w:cs="Arial"/>
          <w:sz w:val="20"/>
          <w:lang w:val="en-GB"/>
        </w:rPr>
      </w:pPr>
      <w:r w:rsidRPr="00E7327D">
        <w:rPr>
          <w:rFonts w:cs="Arial"/>
          <w:sz w:val="20"/>
          <w:lang w:val="en-GB"/>
        </w:rPr>
        <w:t>Gregor Spengler</w:t>
      </w:r>
    </w:p>
    <w:p w14:paraId="5F48351B" w14:textId="52B72937" w:rsidR="00C00BE8" w:rsidRPr="00E7327D" w:rsidRDefault="00C00BE8" w:rsidP="00C00BE8">
      <w:pPr>
        <w:tabs>
          <w:tab w:val="left" w:pos="5670"/>
        </w:tabs>
        <w:jc w:val="both"/>
        <w:rPr>
          <w:sz w:val="20"/>
          <w:lang w:val="en-GB"/>
        </w:rPr>
      </w:pPr>
      <w:r w:rsidRPr="00E7327D">
        <w:rPr>
          <w:rFonts w:cs="Arial"/>
          <w:sz w:val="20"/>
          <w:lang w:val="en-GB"/>
        </w:rPr>
        <w:t>Head of Packaging</w:t>
      </w:r>
      <w:r w:rsidR="008577FD" w:rsidRPr="00E7327D">
        <w:rPr>
          <w:rFonts w:cs="Arial"/>
          <w:sz w:val="20"/>
          <w:lang w:val="en-GB"/>
        </w:rPr>
        <w:t xml:space="preserve"> – Recycling </w:t>
      </w:r>
      <w:r w:rsidR="000C5B44" w:rsidRPr="00E7327D">
        <w:rPr>
          <w:rFonts w:cs="Arial"/>
          <w:sz w:val="20"/>
          <w:lang w:val="en-GB"/>
        </w:rPr>
        <w:t>–</w:t>
      </w:r>
      <w:r w:rsidR="008577FD" w:rsidRPr="00E7327D">
        <w:rPr>
          <w:rFonts w:cs="Arial"/>
          <w:sz w:val="20"/>
          <w:lang w:val="en-GB"/>
        </w:rPr>
        <w:t xml:space="preserve"> Sustainability</w:t>
      </w:r>
      <w:r w:rsidRPr="00E7327D">
        <w:rPr>
          <w:rFonts w:cs="Arial"/>
          <w:sz w:val="20"/>
          <w:lang w:val="en-GB"/>
        </w:rPr>
        <w:t xml:space="preserve"> at </w:t>
      </w:r>
      <w:r w:rsidR="000B7215" w:rsidRPr="00E7327D">
        <w:rPr>
          <w:rFonts w:cs="Arial"/>
          <w:sz w:val="20"/>
          <w:lang w:val="en-GB"/>
        </w:rPr>
        <w:t>Aluminium Deutschland e. V. (AD)</w:t>
      </w:r>
      <w:r w:rsidR="008577FD" w:rsidRPr="00E7327D">
        <w:rPr>
          <w:rFonts w:cs="Arial"/>
          <w:sz w:val="20"/>
          <w:lang w:val="en-GB"/>
        </w:rPr>
        <w:t xml:space="preserve"> </w:t>
      </w:r>
    </w:p>
    <w:p w14:paraId="735DFE47" w14:textId="23CFC9C5" w:rsidR="006503D1" w:rsidRPr="00E7327D" w:rsidRDefault="00C00BE8" w:rsidP="00C00BE8">
      <w:pPr>
        <w:tabs>
          <w:tab w:val="left" w:pos="5670"/>
        </w:tabs>
        <w:jc w:val="both"/>
        <w:rPr>
          <w:rFonts w:cs="Arial"/>
          <w:sz w:val="20"/>
          <w:lang w:val="en-GB"/>
        </w:rPr>
      </w:pPr>
      <w:r w:rsidRPr="00E7327D">
        <w:rPr>
          <w:rFonts w:cs="Arial"/>
          <w:sz w:val="20"/>
          <w:lang w:val="en-GB"/>
        </w:rPr>
        <w:t>AEROBAL Secretary General</w:t>
      </w:r>
    </w:p>
    <w:sectPr w:rsidR="006503D1" w:rsidRPr="00E7327D" w:rsidSect="00C323ED">
      <w:headerReference w:type="even" r:id="rId7"/>
      <w:headerReference w:type="default" r:id="rId8"/>
      <w:footerReference w:type="even" r:id="rId9"/>
      <w:footerReference w:type="default" r:id="rId10"/>
      <w:headerReference w:type="first" r:id="rId11"/>
      <w:footerReference w:type="first" r:id="rId12"/>
      <w:pgSz w:w="11906" w:h="16838" w:code="9"/>
      <w:pgMar w:top="2242" w:right="1416" w:bottom="567" w:left="1418" w:header="567" w:footer="1131"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E081F" w14:textId="77777777" w:rsidR="00CA42A4" w:rsidRDefault="00CA42A4">
      <w:r>
        <w:separator/>
      </w:r>
    </w:p>
  </w:endnote>
  <w:endnote w:type="continuationSeparator" w:id="0">
    <w:p w14:paraId="717C6260" w14:textId="77777777" w:rsidR="00CA42A4" w:rsidRDefault="00CA4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5BC60" w14:textId="77777777" w:rsidR="005A4153" w:rsidRDefault="00802CD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A26DB" w14:textId="77777777" w:rsidR="00D573A6" w:rsidRDefault="00536151" w:rsidP="00232CF0">
    <w:pPr>
      <w:pStyle w:val="Fuzeile"/>
      <w:jc w:val="right"/>
    </w:pPr>
    <w:r>
      <w:rPr>
        <w:noProof/>
      </w:rPr>
      <mc:AlternateContent>
        <mc:Choice Requires="wpg">
          <w:drawing>
            <wp:anchor distT="0" distB="0" distL="114300" distR="114300" simplePos="0" relativeHeight="251672576" behindDoc="0" locked="0" layoutInCell="1" allowOverlap="1" wp14:anchorId="478F1542" wp14:editId="572F4EC8">
              <wp:simplePos x="0" y="0"/>
              <wp:positionH relativeFrom="column">
                <wp:posOffset>0</wp:posOffset>
              </wp:positionH>
              <wp:positionV relativeFrom="paragraph">
                <wp:posOffset>125730</wp:posOffset>
              </wp:positionV>
              <wp:extent cx="5760720" cy="350520"/>
              <wp:effectExtent l="0" t="0" r="11430" b="11430"/>
              <wp:wrapNone/>
              <wp:docPr id="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350520"/>
                        <a:chOff x="1418" y="15685"/>
                        <a:chExt cx="9072" cy="552"/>
                      </a:xfrm>
                    </wpg:grpSpPr>
                    <wps:wsp>
                      <wps:cNvPr id="2" name="Text Box 4"/>
                      <wps:cNvSpPr txBox="1">
                        <a:spLocks noChangeArrowheads="1"/>
                      </wps:cNvSpPr>
                      <wps:spPr bwMode="auto">
                        <a:xfrm>
                          <a:off x="1418" y="15685"/>
                          <a:ext cx="1797" cy="5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E2546" w14:textId="77777777" w:rsidR="00822879" w:rsidRPr="009A7D71" w:rsidRDefault="00536151" w:rsidP="00822879">
                            <w:pPr>
                              <w:tabs>
                                <w:tab w:val="left" w:pos="5954"/>
                              </w:tabs>
                              <w:rPr>
                                <w:rFonts w:cs="Arial"/>
                                <w:color w:val="17365D"/>
                                <w:sz w:val="16"/>
                                <w:szCs w:val="16"/>
                              </w:rPr>
                            </w:pPr>
                            <w:r>
                              <w:rPr>
                                <w:rFonts w:cs="Arial"/>
                                <w:color w:val="17365D"/>
                                <w:sz w:val="16"/>
                                <w:szCs w:val="16"/>
                              </w:rPr>
                              <w:t>Fritz-</w:t>
                            </w:r>
                            <w:proofErr w:type="spellStart"/>
                            <w:r>
                              <w:rPr>
                                <w:rFonts w:cs="Arial"/>
                                <w:color w:val="17365D"/>
                                <w:sz w:val="16"/>
                                <w:szCs w:val="16"/>
                              </w:rPr>
                              <w:t>Vomfelde</w:t>
                            </w:r>
                            <w:proofErr w:type="spellEnd"/>
                            <w:r>
                              <w:rPr>
                                <w:rFonts w:cs="Arial"/>
                                <w:color w:val="17365D"/>
                                <w:sz w:val="16"/>
                                <w:szCs w:val="16"/>
                              </w:rPr>
                              <w:t>-Straße 30</w:t>
                            </w:r>
                          </w:p>
                          <w:p w14:paraId="6718C75E" w14:textId="77777777" w:rsidR="00822879" w:rsidRPr="009A7D71" w:rsidRDefault="00822879" w:rsidP="00822879">
                            <w:pPr>
                              <w:tabs>
                                <w:tab w:val="left" w:pos="5954"/>
                              </w:tabs>
                              <w:rPr>
                                <w:rFonts w:cs="Arial"/>
                                <w:color w:val="17365D"/>
                                <w:sz w:val="16"/>
                                <w:szCs w:val="16"/>
                              </w:rPr>
                            </w:pPr>
                            <w:r w:rsidRPr="009A7D71">
                              <w:rPr>
                                <w:rFonts w:cs="Arial"/>
                                <w:color w:val="17365D"/>
                                <w:sz w:val="16"/>
                                <w:szCs w:val="16"/>
                              </w:rPr>
                              <w:t>40</w:t>
                            </w:r>
                            <w:r w:rsidR="00536151">
                              <w:rPr>
                                <w:rFonts w:cs="Arial"/>
                                <w:color w:val="17365D"/>
                                <w:sz w:val="16"/>
                                <w:szCs w:val="16"/>
                              </w:rPr>
                              <w:t>5</w:t>
                            </w:r>
                            <w:r w:rsidRPr="009A7D71">
                              <w:rPr>
                                <w:rFonts w:cs="Arial"/>
                                <w:color w:val="17365D"/>
                                <w:sz w:val="16"/>
                                <w:szCs w:val="16"/>
                              </w:rPr>
                              <w:t>47 DÜSSELDORF</w:t>
                            </w:r>
                          </w:p>
                          <w:p w14:paraId="3CA5524A" w14:textId="77777777" w:rsidR="00822879" w:rsidRPr="00E552D8" w:rsidRDefault="00822879" w:rsidP="00E552D8">
                            <w:pPr>
                              <w:tabs>
                                <w:tab w:val="left" w:pos="5954"/>
                              </w:tabs>
                              <w:jc w:val="both"/>
                              <w:rPr>
                                <w:rFonts w:cs="Arial"/>
                                <w:color w:val="17365D"/>
                                <w:sz w:val="16"/>
                                <w:szCs w:val="16"/>
                              </w:rPr>
                            </w:pPr>
                            <w:r w:rsidRPr="009A7D71">
                              <w:rPr>
                                <w:rFonts w:cs="Arial"/>
                                <w:color w:val="17365D"/>
                                <w:sz w:val="16"/>
                                <w:szCs w:val="16"/>
                              </w:rPr>
                              <w:t>GERMANY</w:t>
                            </w:r>
                          </w:p>
                        </w:txbxContent>
                      </wps:txbx>
                      <wps:bodyPr rot="0" vert="horz" wrap="none" lIns="0" tIns="0" rIns="0" bIns="0" anchor="t" anchorCtr="0" upright="1">
                        <a:spAutoFit/>
                      </wps:bodyPr>
                    </wps:wsp>
                    <wps:wsp>
                      <wps:cNvPr id="3" name="Text Box 5"/>
                      <wps:cNvSpPr txBox="1">
                        <a:spLocks noChangeArrowheads="1"/>
                      </wps:cNvSpPr>
                      <wps:spPr bwMode="auto">
                        <a:xfrm>
                          <a:off x="4892" y="15685"/>
                          <a:ext cx="1793"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6A4A83" w14:textId="77777777" w:rsidR="00822879" w:rsidRPr="009A7D71" w:rsidRDefault="00822879" w:rsidP="00822879">
                            <w:pPr>
                              <w:tabs>
                                <w:tab w:val="left" w:pos="5954"/>
                              </w:tabs>
                              <w:rPr>
                                <w:rFonts w:cs="Arial"/>
                                <w:color w:val="17365D"/>
                                <w:sz w:val="16"/>
                                <w:szCs w:val="16"/>
                                <w:lang w:val="fr-FR"/>
                              </w:rPr>
                            </w:pPr>
                            <w:r w:rsidRPr="009A7D71">
                              <w:rPr>
                                <w:rFonts w:cs="Arial"/>
                                <w:color w:val="17365D"/>
                                <w:sz w:val="16"/>
                                <w:szCs w:val="16"/>
                              </w:rPr>
                              <w:sym w:font="Wingdings" w:char="F028"/>
                            </w:r>
                            <w:r w:rsidRPr="009A7D71">
                              <w:rPr>
                                <w:rFonts w:cs="Arial"/>
                                <w:color w:val="17365D"/>
                                <w:sz w:val="16"/>
                                <w:szCs w:val="16"/>
                                <w:lang w:val="fr-FR"/>
                              </w:rPr>
                              <w:t xml:space="preserve"> +49 211 4796-144</w:t>
                            </w:r>
                          </w:p>
                          <w:p w14:paraId="17B9799B" w14:textId="77777777" w:rsidR="00822879" w:rsidRPr="009A7D71" w:rsidRDefault="00822879" w:rsidP="009A7D71">
                            <w:pPr>
                              <w:tabs>
                                <w:tab w:val="left" w:pos="5954"/>
                              </w:tabs>
                              <w:rPr>
                                <w:sz w:val="16"/>
                                <w:szCs w:val="16"/>
                                <w:lang w:val="fr-FR"/>
                              </w:rPr>
                            </w:pPr>
                            <w:r w:rsidRPr="009A7D71">
                              <w:rPr>
                                <w:rFonts w:cs="Arial"/>
                                <w:color w:val="17365D"/>
                                <w:sz w:val="16"/>
                                <w:szCs w:val="16"/>
                                <w:lang w:val="fr-FR"/>
                              </w:rPr>
                              <w:t>Fax +49 211 4796-25141</w:t>
                            </w:r>
                          </w:p>
                        </w:txbxContent>
                      </wps:txbx>
                      <wps:bodyPr rot="0" vert="horz" wrap="none" lIns="0" tIns="0" rIns="0" bIns="0" anchor="ctr" anchorCtr="0" upright="1">
                        <a:spAutoFit/>
                      </wps:bodyPr>
                    </wps:wsp>
                    <wps:wsp>
                      <wps:cNvPr id="4" name="Text Box 6"/>
                      <wps:cNvSpPr txBox="1">
                        <a:spLocks noChangeArrowheads="1"/>
                      </wps:cNvSpPr>
                      <wps:spPr bwMode="auto">
                        <a:xfrm>
                          <a:off x="8302" y="15685"/>
                          <a:ext cx="2188"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6A522" w14:textId="77777777" w:rsidR="00822879" w:rsidRPr="009A7D71" w:rsidRDefault="00822879" w:rsidP="00822879">
                            <w:pPr>
                              <w:tabs>
                                <w:tab w:val="left" w:pos="5954"/>
                              </w:tabs>
                              <w:rPr>
                                <w:rFonts w:cs="Arial"/>
                                <w:color w:val="17365D"/>
                                <w:sz w:val="16"/>
                                <w:szCs w:val="16"/>
                              </w:rPr>
                            </w:pPr>
                            <w:proofErr w:type="spellStart"/>
                            <w:r w:rsidRPr="009A7D71">
                              <w:rPr>
                                <w:rFonts w:cs="Arial"/>
                                <w:color w:val="17365D"/>
                                <w:sz w:val="16"/>
                                <w:szCs w:val="16"/>
                              </w:rPr>
                              <w:t>e-mail</w:t>
                            </w:r>
                            <w:proofErr w:type="spellEnd"/>
                            <w:r w:rsidRPr="009A7D71">
                              <w:rPr>
                                <w:rFonts w:cs="Arial"/>
                                <w:color w:val="17365D"/>
                                <w:sz w:val="16"/>
                                <w:szCs w:val="16"/>
                              </w:rPr>
                              <w:t xml:space="preserve"> </w:t>
                            </w:r>
                            <w:hyperlink r:id="rId1" w:history="1">
                              <w:r w:rsidRPr="009A7D71">
                                <w:rPr>
                                  <w:rStyle w:val="Hyperlink"/>
                                  <w:rFonts w:cs="Arial"/>
                                  <w:color w:val="17365D"/>
                                  <w:sz w:val="16"/>
                                  <w:szCs w:val="16"/>
                                </w:rPr>
                                <w:t>aerobal@aluinfo.de</w:t>
                              </w:r>
                            </w:hyperlink>
                          </w:p>
                          <w:p w14:paraId="1F89CAFE" w14:textId="77777777" w:rsidR="00822879" w:rsidRPr="00E552D8" w:rsidRDefault="00822879" w:rsidP="00E552D8">
                            <w:pPr>
                              <w:tabs>
                                <w:tab w:val="left" w:pos="5954"/>
                              </w:tabs>
                              <w:rPr>
                                <w:rFonts w:cs="Arial"/>
                                <w:color w:val="17365D"/>
                                <w:sz w:val="16"/>
                                <w:szCs w:val="16"/>
                              </w:rPr>
                            </w:pPr>
                            <w:proofErr w:type="spellStart"/>
                            <w:r w:rsidRPr="009A7D71">
                              <w:rPr>
                                <w:rFonts w:cs="Arial"/>
                                <w:color w:val="17365D"/>
                                <w:sz w:val="16"/>
                                <w:szCs w:val="16"/>
                              </w:rPr>
                              <w:t>website</w:t>
                            </w:r>
                            <w:proofErr w:type="spellEnd"/>
                            <w:r w:rsidRPr="009A7D71">
                              <w:rPr>
                                <w:rFonts w:cs="Arial"/>
                                <w:color w:val="17365D"/>
                                <w:sz w:val="16"/>
                                <w:szCs w:val="16"/>
                              </w:rPr>
                              <w:t xml:space="preserve"> </w:t>
                            </w:r>
                            <w:hyperlink r:id="rId2" w:history="1">
                              <w:r w:rsidRPr="009A7D71">
                                <w:rPr>
                                  <w:rStyle w:val="Hyperlink"/>
                                  <w:rFonts w:cs="Arial"/>
                                  <w:color w:val="17365D"/>
                                  <w:sz w:val="16"/>
                                  <w:szCs w:val="16"/>
                                </w:rPr>
                                <w:t>http://www.aerobal.org</w:t>
                              </w:r>
                            </w:hyperlink>
                            <w:r w:rsidRPr="009A7D71">
                              <w:rPr>
                                <w:rFonts w:cs="Arial"/>
                                <w:color w:val="17365D"/>
                                <w:sz w:val="16"/>
                                <w:szCs w:val="16"/>
                              </w:rPr>
                              <w:t xml:space="preserve"> </w:t>
                            </w:r>
                          </w:p>
                        </w:txbxContent>
                      </wps:txbx>
                      <wps:bodyPr rot="0" vert="horz" wrap="none" lIns="0" tIns="0" rIns="0" bIns="0" anchor="ctr"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78F1542" id="Group 9" o:spid="_x0000_s1026" style="position:absolute;left:0;text-align:left;margin-left:0;margin-top:9.9pt;width:453.6pt;height:27.6pt;z-index:251672576" coordorigin="1418,15685" coordsize="9072,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">
              <v:shapetype id="_x0000_t202" coordsize="21600,21600" o:spt="202" path="m,l,21600r21600,l21600,xe">
                <v:stroke joinstyle="miter"/>
                <v:path gradientshapeok="t" o:connecttype="rect"/>
              </v:shapetype>
              <v:shape id="Text Box 4" o:spid="_x0000_s1027" type="#_x0000_t202" style="position:absolute;left:1418;top:15685;width:1797;height:5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" filled="f" stroked="f">
                <v:textbox style="mso-fit-shape-to-text:t" inset="0,0,0,0">
                  <w:txbxContent>
                    <w:p w14:paraId="4CEE2546" w14:textId="77777777" w:rsidR="00822879" w:rsidRPr="009A7D71" w:rsidRDefault="00536151" w:rsidP="00822879">
                      <w:pPr>
                        <w:tabs>
                          <w:tab w:val="left" w:pos="5954"/>
                        </w:tabs>
                        <w:rPr>
                          <w:rFonts w:cs="Arial"/>
                          <w:color w:val="17365D"/>
                          <w:sz w:val="16"/>
                          <w:szCs w:val="16"/>
                        </w:rPr>
                      </w:pPr>
                      <w:r>
                        <w:rPr>
                          <w:rFonts w:cs="Arial"/>
                          <w:color w:val="17365D"/>
                          <w:sz w:val="16"/>
                          <w:szCs w:val="16"/>
                        </w:rPr>
                        <w:t>Fritz-</w:t>
                      </w:r>
                      <w:proofErr w:type="spellStart"/>
                      <w:r>
                        <w:rPr>
                          <w:rFonts w:cs="Arial"/>
                          <w:color w:val="17365D"/>
                          <w:sz w:val="16"/>
                          <w:szCs w:val="16"/>
                        </w:rPr>
                        <w:t>Vomfelde</w:t>
                      </w:r>
                      <w:proofErr w:type="spellEnd"/>
                      <w:r>
                        <w:rPr>
                          <w:rFonts w:cs="Arial"/>
                          <w:color w:val="17365D"/>
                          <w:sz w:val="16"/>
                          <w:szCs w:val="16"/>
                        </w:rPr>
                        <w:t>-Straße 30</w:t>
                      </w:r>
                    </w:p>
                    <w:p w14:paraId="6718C75E" w14:textId="77777777" w:rsidR="00822879" w:rsidRPr="009A7D71" w:rsidRDefault="00822879" w:rsidP="00822879">
                      <w:pPr>
                        <w:tabs>
                          <w:tab w:val="left" w:pos="5954"/>
                        </w:tabs>
                        <w:rPr>
                          <w:rFonts w:cs="Arial"/>
                          <w:color w:val="17365D"/>
                          <w:sz w:val="16"/>
                          <w:szCs w:val="16"/>
                        </w:rPr>
                      </w:pPr>
                      <w:r w:rsidRPr="009A7D71">
                        <w:rPr>
                          <w:rFonts w:cs="Arial"/>
                          <w:color w:val="17365D"/>
                          <w:sz w:val="16"/>
                          <w:szCs w:val="16"/>
                        </w:rPr>
                        <w:t>40</w:t>
                      </w:r>
                      <w:r w:rsidR="00536151">
                        <w:rPr>
                          <w:rFonts w:cs="Arial"/>
                          <w:color w:val="17365D"/>
                          <w:sz w:val="16"/>
                          <w:szCs w:val="16"/>
                        </w:rPr>
                        <w:t>5</w:t>
                      </w:r>
                      <w:r w:rsidRPr="009A7D71">
                        <w:rPr>
                          <w:rFonts w:cs="Arial"/>
                          <w:color w:val="17365D"/>
                          <w:sz w:val="16"/>
                          <w:szCs w:val="16"/>
                        </w:rPr>
                        <w:t>47 DÜSSELDORF</w:t>
                      </w:r>
                    </w:p>
                    <w:p w14:paraId="3CA5524A" w14:textId="77777777" w:rsidR="00822879" w:rsidRPr="00E552D8" w:rsidRDefault="00822879" w:rsidP="00E552D8">
                      <w:pPr>
                        <w:tabs>
                          <w:tab w:val="left" w:pos="5954"/>
                        </w:tabs>
                        <w:jc w:val="both"/>
                        <w:rPr>
                          <w:rFonts w:cs="Arial"/>
                          <w:color w:val="17365D"/>
                          <w:sz w:val="16"/>
                          <w:szCs w:val="16"/>
                        </w:rPr>
                      </w:pPr>
                      <w:r w:rsidRPr="009A7D71">
                        <w:rPr>
                          <w:rFonts w:cs="Arial"/>
                          <w:color w:val="17365D"/>
                          <w:sz w:val="16"/>
                          <w:szCs w:val="16"/>
                        </w:rPr>
                        <w:t>GERMANY</w:t>
                      </w:r>
                    </w:p>
                  </w:txbxContent>
                </v:textbox>
              </v:shape>
              <v:shape id="Text Box 5" o:spid="_x0000_s1028" type="#_x0000_t202" style="position:absolute;left:4892;top:15685;width:1793;height:36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" filled="f" stroked="f">
                <v:textbox style="mso-fit-shape-to-text:t" inset="0,0,0,0">
                  <w:txbxContent>
                    <w:p w14:paraId="5B6A4A83" w14:textId="77777777" w:rsidR="00822879" w:rsidRPr="009A7D71" w:rsidRDefault="00822879" w:rsidP="00822879">
                      <w:pPr>
                        <w:tabs>
                          <w:tab w:val="left" w:pos="5954"/>
                        </w:tabs>
                        <w:rPr>
                          <w:rFonts w:cs="Arial"/>
                          <w:color w:val="17365D"/>
                          <w:sz w:val="16"/>
                          <w:szCs w:val="16"/>
                          <w:lang w:val="fr-FR"/>
                        </w:rPr>
                      </w:pPr>
                      <w:r w:rsidRPr="009A7D71">
                        <w:rPr>
                          <w:rFonts w:cs="Arial"/>
                          <w:color w:val="17365D"/>
                          <w:sz w:val="16"/>
                          <w:szCs w:val="16"/>
                        </w:rPr>
                        <w:sym w:font="Wingdings" w:char="F028"/>
                      </w:r>
                      <w:r w:rsidRPr="009A7D71">
                        <w:rPr>
                          <w:rFonts w:cs="Arial"/>
                          <w:color w:val="17365D"/>
                          <w:sz w:val="16"/>
                          <w:szCs w:val="16"/>
                          <w:lang w:val="fr-FR"/>
                        </w:rPr>
                        <w:t xml:space="preserve"> +49 211 4796-144</w:t>
                      </w:r>
                    </w:p>
                    <w:p w14:paraId="17B9799B" w14:textId="77777777" w:rsidR="00822879" w:rsidRPr="009A7D71" w:rsidRDefault="00822879" w:rsidP="009A7D71">
                      <w:pPr>
                        <w:tabs>
                          <w:tab w:val="left" w:pos="5954"/>
                        </w:tabs>
                        <w:rPr>
                          <w:sz w:val="16"/>
                          <w:szCs w:val="16"/>
                          <w:lang w:val="fr-FR"/>
                        </w:rPr>
                      </w:pPr>
                      <w:r w:rsidRPr="009A7D71">
                        <w:rPr>
                          <w:rFonts w:cs="Arial"/>
                          <w:color w:val="17365D"/>
                          <w:sz w:val="16"/>
                          <w:szCs w:val="16"/>
                          <w:lang w:val="fr-FR"/>
                        </w:rPr>
                        <w:t>Fax +49 211 4796-25141</w:t>
                      </w:r>
                    </w:p>
                  </w:txbxContent>
                </v:textbox>
              </v:shape>
              <v:shape id="Text Box 6" o:spid="_x0000_s1029" type="#_x0000_t202" style="position:absolute;left:8302;top:15685;width:2188;height:36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" filled="f" stroked="f">
                <v:textbox style="mso-fit-shape-to-text:t" inset="0,0,0,0">
                  <w:txbxContent>
                    <w:p w14:paraId="22D6A522" w14:textId="77777777" w:rsidR="00822879" w:rsidRPr="009A7D71" w:rsidRDefault="00822879" w:rsidP="00822879">
                      <w:pPr>
                        <w:tabs>
                          <w:tab w:val="left" w:pos="5954"/>
                        </w:tabs>
                        <w:rPr>
                          <w:rFonts w:cs="Arial"/>
                          <w:color w:val="17365D"/>
                          <w:sz w:val="16"/>
                          <w:szCs w:val="16"/>
                        </w:rPr>
                      </w:pPr>
                      <w:proofErr w:type="spellStart"/>
                      <w:r w:rsidRPr="009A7D71">
                        <w:rPr>
                          <w:rFonts w:cs="Arial"/>
                          <w:color w:val="17365D"/>
                          <w:sz w:val="16"/>
                          <w:szCs w:val="16"/>
                        </w:rPr>
                        <w:t>e-mail</w:t>
                      </w:r>
                      <w:proofErr w:type="spellEnd"/>
                      <w:r w:rsidRPr="009A7D71">
                        <w:rPr>
                          <w:rFonts w:cs="Arial"/>
                          <w:color w:val="17365D"/>
                          <w:sz w:val="16"/>
                          <w:szCs w:val="16"/>
                        </w:rPr>
                        <w:t xml:space="preserve"> </w:t>
                      </w:r>
                      <w:hyperlink r:id="rId3" w:history="1">
                        <w:r w:rsidRPr="009A7D71">
                          <w:rPr>
                            <w:rStyle w:val="Hyperlink"/>
                            <w:rFonts w:cs="Arial"/>
                            <w:color w:val="17365D"/>
                            <w:sz w:val="16"/>
                            <w:szCs w:val="16"/>
                          </w:rPr>
                          <w:t>aerobal@aluinfo.de</w:t>
                        </w:r>
                      </w:hyperlink>
                    </w:p>
                    <w:p w14:paraId="1F89CAFE" w14:textId="77777777" w:rsidR="00822879" w:rsidRPr="00E552D8" w:rsidRDefault="00822879" w:rsidP="00E552D8">
                      <w:pPr>
                        <w:tabs>
                          <w:tab w:val="left" w:pos="5954"/>
                        </w:tabs>
                        <w:rPr>
                          <w:rFonts w:cs="Arial"/>
                          <w:color w:val="17365D"/>
                          <w:sz w:val="16"/>
                          <w:szCs w:val="16"/>
                        </w:rPr>
                      </w:pPr>
                      <w:proofErr w:type="spellStart"/>
                      <w:r w:rsidRPr="009A7D71">
                        <w:rPr>
                          <w:rFonts w:cs="Arial"/>
                          <w:color w:val="17365D"/>
                          <w:sz w:val="16"/>
                          <w:szCs w:val="16"/>
                        </w:rPr>
                        <w:t>website</w:t>
                      </w:r>
                      <w:proofErr w:type="spellEnd"/>
                      <w:r w:rsidRPr="009A7D71">
                        <w:rPr>
                          <w:rFonts w:cs="Arial"/>
                          <w:color w:val="17365D"/>
                          <w:sz w:val="16"/>
                          <w:szCs w:val="16"/>
                        </w:rPr>
                        <w:t xml:space="preserve"> </w:t>
                      </w:r>
                      <w:hyperlink r:id="rId4" w:history="1">
                        <w:r w:rsidRPr="009A7D71">
                          <w:rPr>
                            <w:rStyle w:val="Hyperlink"/>
                            <w:rFonts w:cs="Arial"/>
                            <w:color w:val="17365D"/>
                            <w:sz w:val="16"/>
                            <w:szCs w:val="16"/>
                          </w:rPr>
                          <w:t>http://www.aerobal.org</w:t>
                        </w:r>
                      </w:hyperlink>
                      <w:r w:rsidRPr="009A7D71">
                        <w:rPr>
                          <w:rFonts w:cs="Arial"/>
                          <w:color w:val="17365D"/>
                          <w:sz w:val="16"/>
                          <w:szCs w:val="16"/>
                        </w:rPr>
                        <w:t xml:space="preserve"> </w:t>
                      </w:r>
                    </w:p>
                  </w:txbxContent>
                </v:textbox>
              </v:shap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A11DF" w14:textId="77777777" w:rsidR="006B0BE5" w:rsidRDefault="006B0BE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13E44" w14:textId="77777777" w:rsidR="00CA42A4" w:rsidRDefault="00CA42A4">
      <w:r>
        <w:separator/>
      </w:r>
    </w:p>
  </w:footnote>
  <w:footnote w:type="continuationSeparator" w:id="0">
    <w:p w14:paraId="1BFEE072" w14:textId="77777777" w:rsidR="00CA42A4" w:rsidRDefault="00CA42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E4F81" w14:textId="77777777" w:rsidR="006B0BE5" w:rsidRDefault="006B0BE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5A872" w14:textId="77777777" w:rsidR="00D573A6" w:rsidRDefault="0062449F" w:rsidP="00CC2E38">
    <w:pPr>
      <w:pStyle w:val="Kopfzeile"/>
      <w:tabs>
        <w:tab w:val="clear" w:pos="4536"/>
        <w:tab w:val="clear" w:pos="9072"/>
      </w:tabs>
      <w:jc w:val="center"/>
    </w:pPr>
    <w:r>
      <w:rPr>
        <w:noProof/>
        <w:szCs w:val="22"/>
      </w:rPr>
      <w:drawing>
        <wp:anchor distT="0" distB="0" distL="114300" distR="114300" simplePos="0" relativeHeight="251659264" behindDoc="1" locked="0" layoutInCell="1" allowOverlap="1" wp14:anchorId="1FE73412" wp14:editId="03C56A63">
          <wp:simplePos x="0" y="0"/>
          <wp:positionH relativeFrom="column">
            <wp:posOffset>-5617</wp:posOffset>
          </wp:positionH>
          <wp:positionV relativeFrom="paragraph">
            <wp:posOffset>-153983</wp:posOffset>
          </wp:positionV>
          <wp:extent cx="5737807" cy="1094704"/>
          <wp:effectExtent l="19050" t="0" r="0" b="0"/>
          <wp:wrapNone/>
          <wp:docPr id="12" name="Bild 12" descr="H:\SCANS, Fotos u. Bilder, Videos\Logos aller Art\Aerobal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SCANS, Fotos u. Bilder, Videos\Logos aller Art\Aerobal_Logo.jpg"/>
                  <pic:cNvPicPr>
                    <a:picLocks noChangeAspect="1" noChangeArrowheads="1"/>
                  </pic:cNvPicPr>
                </pic:nvPicPr>
                <pic:blipFill>
                  <a:blip r:embed="rId1"/>
                  <a:srcRect/>
                  <a:stretch>
                    <a:fillRect/>
                  </a:stretch>
                </pic:blipFill>
                <pic:spPr bwMode="auto">
                  <a:xfrm>
                    <a:off x="0" y="0"/>
                    <a:ext cx="5737807" cy="1094704"/>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8D3B4" w14:textId="77777777" w:rsidR="006B0BE5" w:rsidRDefault="006B0BE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0A328E"/>
    <w:multiLevelType w:val="hybridMultilevel"/>
    <w:tmpl w:val="5164ED0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doNotShadeFormData/>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91E"/>
    <w:rsid w:val="00014853"/>
    <w:rsid w:val="00026994"/>
    <w:rsid w:val="0005435E"/>
    <w:rsid w:val="00055DA6"/>
    <w:rsid w:val="00067D88"/>
    <w:rsid w:val="00092F64"/>
    <w:rsid w:val="000B2F0C"/>
    <w:rsid w:val="000B7215"/>
    <w:rsid w:val="000C5B44"/>
    <w:rsid w:val="000D5DBF"/>
    <w:rsid w:val="0011199C"/>
    <w:rsid w:val="001127A9"/>
    <w:rsid w:val="001314CA"/>
    <w:rsid w:val="00143728"/>
    <w:rsid w:val="0014723C"/>
    <w:rsid w:val="00157F06"/>
    <w:rsid w:val="001902B4"/>
    <w:rsid w:val="001A2261"/>
    <w:rsid w:val="001B639D"/>
    <w:rsid w:val="001C5C7E"/>
    <w:rsid w:val="001F091E"/>
    <w:rsid w:val="00212318"/>
    <w:rsid w:val="00224F53"/>
    <w:rsid w:val="00232CF0"/>
    <w:rsid w:val="00252129"/>
    <w:rsid w:val="00277FD8"/>
    <w:rsid w:val="00283C11"/>
    <w:rsid w:val="00293E1F"/>
    <w:rsid w:val="002E3CCC"/>
    <w:rsid w:val="002E77CD"/>
    <w:rsid w:val="00316302"/>
    <w:rsid w:val="003164D1"/>
    <w:rsid w:val="00363BB7"/>
    <w:rsid w:val="00370E24"/>
    <w:rsid w:val="003774AC"/>
    <w:rsid w:val="0039537D"/>
    <w:rsid w:val="00396F69"/>
    <w:rsid w:val="003A4786"/>
    <w:rsid w:val="003B6F73"/>
    <w:rsid w:val="003C5237"/>
    <w:rsid w:val="003C6888"/>
    <w:rsid w:val="003F64CF"/>
    <w:rsid w:val="00400CDD"/>
    <w:rsid w:val="00440965"/>
    <w:rsid w:val="00461E36"/>
    <w:rsid w:val="0046307C"/>
    <w:rsid w:val="00495061"/>
    <w:rsid w:val="004A0F27"/>
    <w:rsid w:val="004D1F32"/>
    <w:rsid w:val="004D2175"/>
    <w:rsid w:val="00513A2B"/>
    <w:rsid w:val="00536151"/>
    <w:rsid w:val="00580ED4"/>
    <w:rsid w:val="005812F7"/>
    <w:rsid w:val="005A4153"/>
    <w:rsid w:val="005B518E"/>
    <w:rsid w:val="005C2253"/>
    <w:rsid w:val="005C3462"/>
    <w:rsid w:val="005E32AE"/>
    <w:rsid w:val="005E466F"/>
    <w:rsid w:val="005E4CAA"/>
    <w:rsid w:val="0062449F"/>
    <w:rsid w:val="00630F4C"/>
    <w:rsid w:val="0063484E"/>
    <w:rsid w:val="00641595"/>
    <w:rsid w:val="0064497D"/>
    <w:rsid w:val="006503D1"/>
    <w:rsid w:val="006B0BE5"/>
    <w:rsid w:val="006B41E8"/>
    <w:rsid w:val="006F5FD3"/>
    <w:rsid w:val="007067A5"/>
    <w:rsid w:val="00715F19"/>
    <w:rsid w:val="00741316"/>
    <w:rsid w:val="00745502"/>
    <w:rsid w:val="00755CDD"/>
    <w:rsid w:val="00783BB4"/>
    <w:rsid w:val="007852F7"/>
    <w:rsid w:val="00791542"/>
    <w:rsid w:val="0079772B"/>
    <w:rsid w:val="007A19A2"/>
    <w:rsid w:val="007B5BC4"/>
    <w:rsid w:val="007E40F1"/>
    <w:rsid w:val="007F5DC5"/>
    <w:rsid w:val="00802CD4"/>
    <w:rsid w:val="00817B29"/>
    <w:rsid w:val="00822879"/>
    <w:rsid w:val="008322B5"/>
    <w:rsid w:val="00840567"/>
    <w:rsid w:val="008577FD"/>
    <w:rsid w:val="008C0AA2"/>
    <w:rsid w:val="008D0EEB"/>
    <w:rsid w:val="008F57DE"/>
    <w:rsid w:val="0091042B"/>
    <w:rsid w:val="00923D94"/>
    <w:rsid w:val="00957BB1"/>
    <w:rsid w:val="00991FF4"/>
    <w:rsid w:val="009A7D71"/>
    <w:rsid w:val="009E1E53"/>
    <w:rsid w:val="009E6D56"/>
    <w:rsid w:val="009F2D8C"/>
    <w:rsid w:val="009F5506"/>
    <w:rsid w:val="00A046EA"/>
    <w:rsid w:val="00A607BF"/>
    <w:rsid w:val="00A90219"/>
    <w:rsid w:val="00A90549"/>
    <w:rsid w:val="00AA6273"/>
    <w:rsid w:val="00B27D52"/>
    <w:rsid w:val="00B51729"/>
    <w:rsid w:val="00B51739"/>
    <w:rsid w:val="00B64DA3"/>
    <w:rsid w:val="00B82489"/>
    <w:rsid w:val="00BC66FF"/>
    <w:rsid w:val="00BD373F"/>
    <w:rsid w:val="00C00BE8"/>
    <w:rsid w:val="00C21258"/>
    <w:rsid w:val="00C224B8"/>
    <w:rsid w:val="00C229B8"/>
    <w:rsid w:val="00C267C9"/>
    <w:rsid w:val="00C323ED"/>
    <w:rsid w:val="00C334CE"/>
    <w:rsid w:val="00C40116"/>
    <w:rsid w:val="00C61F7B"/>
    <w:rsid w:val="00C836F5"/>
    <w:rsid w:val="00C85635"/>
    <w:rsid w:val="00CA42A4"/>
    <w:rsid w:val="00CC1889"/>
    <w:rsid w:val="00CC2E38"/>
    <w:rsid w:val="00CD4877"/>
    <w:rsid w:val="00CE64F7"/>
    <w:rsid w:val="00CF686D"/>
    <w:rsid w:val="00D16E25"/>
    <w:rsid w:val="00D304A2"/>
    <w:rsid w:val="00D442A3"/>
    <w:rsid w:val="00D46B40"/>
    <w:rsid w:val="00D50B28"/>
    <w:rsid w:val="00D573A6"/>
    <w:rsid w:val="00D621BD"/>
    <w:rsid w:val="00D71A0C"/>
    <w:rsid w:val="00D91DBF"/>
    <w:rsid w:val="00DB4483"/>
    <w:rsid w:val="00DF1113"/>
    <w:rsid w:val="00DF7BA6"/>
    <w:rsid w:val="00E05D98"/>
    <w:rsid w:val="00E30192"/>
    <w:rsid w:val="00E35EC9"/>
    <w:rsid w:val="00E552D8"/>
    <w:rsid w:val="00E57F22"/>
    <w:rsid w:val="00E635A7"/>
    <w:rsid w:val="00E7327D"/>
    <w:rsid w:val="00E76269"/>
    <w:rsid w:val="00E83B86"/>
    <w:rsid w:val="00E94C70"/>
    <w:rsid w:val="00EB0060"/>
    <w:rsid w:val="00EF043B"/>
    <w:rsid w:val="00F30D53"/>
    <w:rsid w:val="00F34794"/>
    <w:rsid w:val="00F47325"/>
    <w:rsid w:val="00F55A8B"/>
    <w:rsid w:val="00F57107"/>
    <w:rsid w:val="00FD0B7D"/>
    <w:rsid w:val="00FD1DEA"/>
    <w:rsid w:val="00FF682E"/>
    <w:rsid w:val="00FF7B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3FFC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F091E"/>
    <w:rPr>
      <w:rFonts w:ascii="Arial" w:hAnsi="Arial"/>
      <w:sz w:val="22"/>
    </w:rPr>
  </w:style>
  <w:style w:type="paragraph" w:styleId="berschrift3">
    <w:name w:val="heading 3"/>
    <w:basedOn w:val="Standard"/>
    <w:next w:val="Standard"/>
    <w:qFormat/>
    <w:rsid w:val="00A046EA"/>
    <w:pPr>
      <w:keepNext/>
      <w:tabs>
        <w:tab w:val="left" w:pos="1134"/>
      </w:tabs>
      <w:jc w:val="center"/>
      <w:outlineLvl w:val="2"/>
    </w:pPr>
    <w:rPr>
      <w:b/>
      <w:sz w:val="18"/>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uebzeich">
    <w:name w:val="ueb_zeich"/>
    <w:basedOn w:val="Standard"/>
    <w:rsid w:val="00A046EA"/>
    <w:pPr>
      <w:tabs>
        <w:tab w:val="left" w:pos="3402"/>
        <w:tab w:val="left" w:pos="7371"/>
      </w:tabs>
      <w:ind w:left="567"/>
    </w:pPr>
    <w:rPr>
      <w:sz w:val="16"/>
    </w:rPr>
  </w:style>
  <w:style w:type="paragraph" w:styleId="Kopfzeile">
    <w:name w:val="header"/>
    <w:basedOn w:val="Standard"/>
    <w:rsid w:val="00A046EA"/>
    <w:pPr>
      <w:tabs>
        <w:tab w:val="center" w:pos="4536"/>
        <w:tab w:val="right" w:pos="9072"/>
      </w:tabs>
    </w:pPr>
  </w:style>
  <w:style w:type="paragraph" w:styleId="Fuzeile">
    <w:name w:val="footer"/>
    <w:basedOn w:val="Standard"/>
    <w:rsid w:val="00A046EA"/>
    <w:pPr>
      <w:tabs>
        <w:tab w:val="center" w:pos="4536"/>
        <w:tab w:val="right" w:pos="9072"/>
      </w:tabs>
    </w:pPr>
    <w:rPr>
      <w:sz w:val="10"/>
    </w:rPr>
  </w:style>
  <w:style w:type="character" w:styleId="Hyperlink">
    <w:name w:val="Hyperlink"/>
    <w:basedOn w:val="Absatz-Standardschriftart"/>
    <w:rsid w:val="00A046EA"/>
    <w:rPr>
      <w:color w:val="0000FF"/>
      <w:u w:val="single"/>
    </w:rPr>
  </w:style>
  <w:style w:type="paragraph" w:styleId="StandardWeb">
    <w:name w:val="Normal (Web)"/>
    <w:basedOn w:val="Standard"/>
    <w:rsid w:val="0091042B"/>
    <w:pPr>
      <w:spacing w:before="100" w:beforeAutospacing="1" w:after="100" w:afterAutospacing="1"/>
    </w:pPr>
    <w:rPr>
      <w:rFonts w:ascii="Times New Roman" w:hAnsi="Times New Roman"/>
      <w:sz w:val="24"/>
      <w:szCs w:val="24"/>
    </w:rPr>
  </w:style>
  <w:style w:type="character" w:styleId="BesuchterLink">
    <w:name w:val="FollowedHyperlink"/>
    <w:basedOn w:val="Absatz-Standardschriftart"/>
    <w:rsid w:val="002E3CCC"/>
    <w:rPr>
      <w:color w:val="800080" w:themeColor="followedHyperlink"/>
      <w:u w:val="single"/>
    </w:rPr>
  </w:style>
  <w:style w:type="paragraph" w:styleId="Sprechblasentext">
    <w:name w:val="Balloon Text"/>
    <w:basedOn w:val="Standard"/>
    <w:link w:val="SprechblasentextZchn"/>
    <w:semiHidden/>
    <w:unhideWhenUsed/>
    <w:rsid w:val="00370E24"/>
    <w:rPr>
      <w:rFonts w:ascii="Segoe UI" w:hAnsi="Segoe UI" w:cs="Segoe UI"/>
      <w:sz w:val="18"/>
      <w:szCs w:val="18"/>
    </w:rPr>
  </w:style>
  <w:style w:type="character" w:customStyle="1" w:styleId="SprechblasentextZchn">
    <w:name w:val="Sprechblasentext Zchn"/>
    <w:basedOn w:val="Absatz-Standardschriftart"/>
    <w:link w:val="Sprechblasentext"/>
    <w:semiHidden/>
    <w:rsid w:val="00370E24"/>
    <w:rPr>
      <w:rFonts w:ascii="Segoe UI" w:hAnsi="Segoe UI" w:cs="Segoe UI"/>
      <w:sz w:val="18"/>
      <w:szCs w:val="18"/>
    </w:rPr>
  </w:style>
  <w:style w:type="character" w:customStyle="1" w:styleId="NichtaufgelsteErwhnung1">
    <w:name w:val="Nicht aufgelöste Erwähnung1"/>
    <w:basedOn w:val="Absatz-Standardschriftart"/>
    <w:uiPriority w:val="99"/>
    <w:semiHidden/>
    <w:unhideWhenUsed/>
    <w:rsid w:val="007F5DC5"/>
    <w:rPr>
      <w:color w:val="605E5C"/>
      <w:shd w:val="clear" w:color="auto" w:fill="E1DFDD"/>
    </w:rPr>
  </w:style>
  <w:style w:type="paragraph" w:styleId="Listenabsatz">
    <w:name w:val="List Paragraph"/>
    <w:basedOn w:val="Standard"/>
    <w:uiPriority w:val="34"/>
    <w:qFormat/>
    <w:rsid w:val="00923D94"/>
    <w:pPr>
      <w:ind w:left="720"/>
    </w:pPr>
    <w:rPr>
      <w:rFonts w:ascii="Calibri" w:eastAsiaTheme="minorHAnsi" w:hAnsi="Calibri"/>
      <w:szCs w:val="22"/>
      <w:lang w:eastAsia="en-US"/>
    </w:rPr>
  </w:style>
  <w:style w:type="character" w:customStyle="1" w:styleId="tlid-translation">
    <w:name w:val="tlid-translation"/>
    <w:basedOn w:val="Absatz-Standardschriftart"/>
    <w:rsid w:val="00C00BE8"/>
  </w:style>
  <w:style w:type="paragraph" w:styleId="HTMLVorformatiert">
    <w:name w:val="HTML Preformatted"/>
    <w:basedOn w:val="Standard"/>
    <w:link w:val="HTMLVorformatiertZchn"/>
    <w:uiPriority w:val="99"/>
    <w:semiHidden/>
    <w:unhideWhenUsed/>
    <w:rsid w:val="00CF6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VorformatiertZchn">
    <w:name w:val="HTML Vorformatiert Zchn"/>
    <w:basedOn w:val="Absatz-Standardschriftart"/>
    <w:link w:val="HTMLVorformatiert"/>
    <w:uiPriority w:val="99"/>
    <w:semiHidden/>
    <w:rsid w:val="00CF686D"/>
    <w:rPr>
      <w:rFonts w:ascii="Courier New" w:hAnsi="Courier New" w:cs="Courier New"/>
    </w:rPr>
  </w:style>
  <w:style w:type="character" w:customStyle="1" w:styleId="y2iqfc">
    <w:name w:val="y2iqfc"/>
    <w:basedOn w:val="Absatz-Standardschriftart"/>
    <w:rsid w:val="000B72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894457">
      <w:bodyDiv w:val="1"/>
      <w:marLeft w:val="0"/>
      <w:marRight w:val="0"/>
      <w:marTop w:val="0"/>
      <w:marBottom w:val="0"/>
      <w:divBdr>
        <w:top w:val="none" w:sz="0" w:space="0" w:color="auto"/>
        <w:left w:val="none" w:sz="0" w:space="0" w:color="auto"/>
        <w:bottom w:val="none" w:sz="0" w:space="0" w:color="auto"/>
        <w:right w:val="none" w:sz="0" w:space="0" w:color="auto"/>
      </w:divBdr>
      <w:divsChild>
        <w:div w:id="78675076">
          <w:marLeft w:val="0"/>
          <w:marRight w:val="0"/>
          <w:marTop w:val="0"/>
          <w:marBottom w:val="0"/>
          <w:divBdr>
            <w:top w:val="none" w:sz="0" w:space="0" w:color="auto"/>
            <w:left w:val="none" w:sz="0" w:space="0" w:color="auto"/>
            <w:bottom w:val="none" w:sz="0" w:space="0" w:color="auto"/>
            <w:right w:val="none" w:sz="0" w:space="0" w:color="auto"/>
          </w:divBdr>
        </w:div>
      </w:divsChild>
    </w:div>
    <w:div w:id="926159355">
      <w:bodyDiv w:val="1"/>
      <w:marLeft w:val="0"/>
      <w:marRight w:val="0"/>
      <w:marTop w:val="0"/>
      <w:marBottom w:val="0"/>
      <w:divBdr>
        <w:top w:val="none" w:sz="0" w:space="0" w:color="auto"/>
        <w:left w:val="none" w:sz="0" w:space="0" w:color="auto"/>
        <w:bottom w:val="none" w:sz="0" w:space="0" w:color="auto"/>
        <w:right w:val="none" w:sz="0" w:space="0" w:color="auto"/>
      </w:divBdr>
    </w:div>
    <w:div w:id="971597607">
      <w:bodyDiv w:val="1"/>
      <w:marLeft w:val="0"/>
      <w:marRight w:val="0"/>
      <w:marTop w:val="0"/>
      <w:marBottom w:val="0"/>
      <w:divBdr>
        <w:top w:val="none" w:sz="0" w:space="0" w:color="auto"/>
        <w:left w:val="none" w:sz="0" w:space="0" w:color="auto"/>
        <w:bottom w:val="none" w:sz="0" w:space="0" w:color="auto"/>
        <w:right w:val="none" w:sz="0" w:space="0" w:color="auto"/>
      </w:divBdr>
    </w:div>
    <w:div w:id="1181507093">
      <w:bodyDiv w:val="1"/>
      <w:marLeft w:val="0"/>
      <w:marRight w:val="0"/>
      <w:marTop w:val="0"/>
      <w:marBottom w:val="0"/>
      <w:divBdr>
        <w:top w:val="none" w:sz="0" w:space="0" w:color="auto"/>
        <w:left w:val="none" w:sz="0" w:space="0" w:color="auto"/>
        <w:bottom w:val="none" w:sz="0" w:space="0" w:color="auto"/>
        <w:right w:val="none" w:sz="0" w:space="0" w:color="auto"/>
      </w:divBdr>
    </w:div>
    <w:div w:id="1350108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mailto:aerobal@aluinfo.de" TargetMode="External"/><Relationship Id="rId2" Type="http://schemas.openxmlformats.org/officeDocument/2006/relationships/hyperlink" Target="http://www.aerobal.org" TargetMode="External"/><Relationship Id="rId1" Type="http://schemas.openxmlformats.org/officeDocument/2006/relationships/hyperlink" Target="mailto:aerobal@aluinfo.de" TargetMode="External"/><Relationship Id="rId4" Type="http://schemas.openxmlformats.org/officeDocument/2006/relationships/hyperlink" Target="http://www.aerobal.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Words>
  <Characters>2254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2642</CharactersWithSpaces>
  <SharedDoc>false</SharedDoc>
  <HLinks>
    <vt:vector size="12" baseType="variant">
      <vt:variant>
        <vt:i4>4063335</vt:i4>
      </vt:variant>
      <vt:variant>
        <vt:i4>3</vt:i4>
      </vt:variant>
      <vt:variant>
        <vt:i4>0</vt:i4>
      </vt:variant>
      <vt:variant>
        <vt:i4>5</vt:i4>
      </vt:variant>
      <vt:variant>
        <vt:lpwstr>http://www.aerobal.org/</vt:lpwstr>
      </vt:variant>
      <vt:variant>
        <vt:lpwstr/>
      </vt:variant>
      <vt:variant>
        <vt:i4>917548</vt:i4>
      </vt:variant>
      <vt:variant>
        <vt:i4>0</vt:i4>
      </vt:variant>
      <vt:variant>
        <vt:i4>0</vt:i4>
      </vt:variant>
      <vt:variant>
        <vt:i4>5</vt:i4>
      </vt:variant>
      <vt:variant>
        <vt:lpwstr>mailto:aerobal@aluinfo.de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2022-03-07T08:36:00Z</dcterms:created>
  <dcterms:modified xsi:type="dcterms:W3CDTF">2022-03-07T09:05:00Z</dcterms:modified>
</cp:coreProperties>
</file>